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33DA" w14:textId="20AD7B13" w:rsidR="001B318A" w:rsidRDefault="001B318A" w:rsidP="001B318A"/>
    <w:p w14:paraId="2E9D25F1" w14:textId="43A41AD6" w:rsidR="001B318A" w:rsidRDefault="001B318A" w:rsidP="001B318A">
      <w:r>
        <w:rPr>
          <w:noProof/>
        </w:rPr>
        <w:drawing>
          <wp:inline distT="0" distB="0" distL="0" distR="0" wp14:anchorId="09A6593D" wp14:editId="6A89E972">
            <wp:extent cx="3419475" cy="2866358"/>
            <wp:effectExtent l="0" t="0" r="0" b="0"/>
            <wp:docPr id="151054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4250" name="Picture 1510542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4576" cy="2870634"/>
                    </a:xfrm>
                    <a:prstGeom prst="rect">
                      <a:avLst/>
                    </a:prstGeom>
                  </pic:spPr>
                </pic:pic>
              </a:graphicData>
            </a:graphic>
          </wp:inline>
        </w:drawing>
      </w:r>
    </w:p>
    <w:p w14:paraId="77135E4F" w14:textId="69C30156" w:rsidR="001B318A" w:rsidRPr="001B318A" w:rsidRDefault="001B318A" w:rsidP="001B318A">
      <w:r w:rsidRPr="001B318A">
        <w:t>Eloise is approaching the end of her university placement with the Trust's Finance Department. We caught up with her to hear how it’s gone and the impact it has had on her future career aspirations.</w:t>
      </w:r>
    </w:p>
    <w:p w14:paraId="3D15FD9D" w14:textId="77777777" w:rsidR="001B318A" w:rsidRPr="001B318A" w:rsidRDefault="001B318A" w:rsidP="001B318A">
      <w:r w:rsidRPr="001B318A">
        <w:rPr>
          <w:b/>
          <w:bCs/>
        </w:rPr>
        <w:t>How did you find out about the placement?</w:t>
      </w:r>
    </w:p>
    <w:p w14:paraId="0FAF4A7A" w14:textId="77777777" w:rsidR="001B318A" w:rsidRPr="001B318A" w:rsidRDefault="001B318A" w:rsidP="001B318A">
      <w:r w:rsidRPr="001B318A">
        <w:t>I found out about the placement through my university’s placement team, who would regularly send out emails with available opportunities. I also came across the placement when searching on various platforms such as Handshake and Bright Network, and it was one which instantly stood out to me.</w:t>
      </w:r>
    </w:p>
    <w:p w14:paraId="52C8E703" w14:textId="77777777" w:rsidR="001B318A" w:rsidRPr="001B318A" w:rsidRDefault="001B318A" w:rsidP="001B318A">
      <w:r w:rsidRPr="001B318A">
        <w:rPr>
          <w:b/>
          <w:bCs/>
        </w:rPr>
        <w:t>Did you consider working for the NHS before you started the placement?</w:t>
      </w:r>
    </w:p>
    <w:p w14:paraId="00533CE1" w14:textId="77777777" w:rsidR="001B318A" w:rsidRPr="001B318A" w:rsidRDefault="001B318A" w:rsidP="001B318A">
      <w:r w:rsidRPr="001B318A">
        <w:t>Before the placement, I hadn’t really considered working for the NHS. As an accounting and finance student, I’d previously only really focused on roles within the private sector. But when I came across this opportunity, I was instantly curious to see how one of the largest public sector services, and such an integral part of our society, operates behind the scenes.</w:t>
      </w:r>
    </w:p>
    <w:p w14:paraId="14532E9A" w14:textId="77777777" w:rsidR="001B318A" w:rsidRPr="001B318A" w:rsidRDefault="001B318A" w:rsidP="001B318A">
      <w:r w:rsidRPr="001B318A">
        <w:t>Now, after a year here, I’m so glad that I took the chance.</w:t>
      </w:r>
    </w:p>
    <w:p w14:paraId="562F7986" w14:textId="77777777" w:rsidR="001B318A" w:rsidRPr="001B318A" w:rsidRDefault="001B318A" w:rsidP="001B318A">
      <w:r w:rsidRPr="001B318A">
        <w:rPr>
          <w:b/>
          <w:bCs/>
        </w:rPr>
        <w:t>What have you enjoyed the most about working in the Finance Department?</w:t>
      </w:r>
    </w:p>
    <w:p w14:paraId="7655FEFF" w14:textId="77777777" w:rsidR="001B318A" w:rsidRPr="001B318A" w:rsidRDefault="001B318A" w:rsidP="001B318A">
      <w:r w:rsidRPr="001B318A">
        <w:t>Working within the finance team has been great, everyone has been nothing but supportive and patient. It’s really helped to foster an environment where I’ve been able to develop my skills and learning significantly and felt easy to ask questions.</w:t>
      </w:r>
    </w:p>
    <w:p w14:paraId="5C246F93" w14:textId="77777777" w:rsidR="001B318A" w:rsidRPr="001B318A" w:rsidRDefault="001B318A" w:rsidP="001B318A">
      <w:pPr>
        <w:rPr>
          <w:b/>
          <w:bCs/>
          <w:i/>
          <w:iCs/>
        </w:rPr>
      </w:pPr>
      <w:r w:rsidRPr="001B318A">
        <w:rPr>
          <w:b/>
          <w:bCs/>
          <w:i/>
          <w:iCs/>
        </w:rPr>
        <w:t xml:space="preserve">I’ve also loved how varied the experience has been. It’s been </w:t>
      </w:r>
      <w:proofErr w:type="gramStart"/>
      <w:r w:rsidRPr="001B318A">
        <w:rPr>
          <w:b/>
          <w:bCs/>
          <w:i/>
          <w:iCs/>
        </w:rPr>
        <w:t>really interesting</w:t>
      </w:r>
      <w:proofErr w:type="gramEnd"/>
      <w:r w:rsidRPr="001B318A">
        <w:rPr>
          <w:b/>
          <w:bCs/>
          <w:i/>
          <w:iCs/>
        </w:rPr>
        <w:t xml:space="preserve"> working in a healthcare setting and with clinical staff, it’s given me a unique perspective on how finance supports frontline healthcare services.</w:t>
      </w:r>
    </w:p>
    <w:p w14:paraId="7CD94CD1" w14:textId="77777777" w:rsidR="001B318A" w:rsidRPr="001B318A" w:rsidRDefault="001B318A" w:rsidP="001B318A">
      <w:r w:rsidRPr="001B318A">
        <w:lastRenderedPageBreak/>
        <w:t>I’ve had the chance to work across different teams, take on new challenges, and shadow colleagues to see the wider impact of our work.</w:t>
      </w:r>
    </w:p>
    <w:p w14:paraId="3764D5C7" w14:textId="77777777" w:rsidR="001B318A" w:rsidRPr="001B318A" w:rsidRDefault="001B318A" w:rsidP="001B318A">
      <w:r w:rsidRPr="001B318A">
        <w:rPr>
          <w:b/>
          <w:bCs/>
        </w:rPr>
        <w:t>What kind of projects / tasks have you been involved in?</w:t>
      </w:r>
    </w:p>
    <w:p w14:paraId="326A03D8" w14:textId="77777777" w:rsidR="001B318A" w:rsidRPr="001B318A" w:rsidRDefault="001B318A" w:rsidP="001B318A">
      <w:r w:rsidRPr="001B318A">
        <w:t xml:space="preserve">Throughout the year, I’ve mainly worked in the Families and Clinical Support </w:t>
      </w:r>
      <w:proofErr w:type="gramStart"/>
      <w:r w:rsidRPr="001B318A">
        <w:t>Services team, but</w:t>
      </w:r>
      <w:proofErr w:type="gramEnd"/>
      <w:r w:rsidRPr="001B318A">
        <w:t xml:space="preserve"> also </w:t>
      </w:r>
      <w:proofErr w:type="gramStart"/>
      <w:r w:rsidRPr="001B318A">
        <w:t>helped out</w:t>
      </w:r>
      <w:proofErr w:type="gramEnd"/>
      <w:r w:rsidRPr="001B318A">
        <w:t xml:space="preserve"> with some tasks in the Surgery and Corporate teams. My responsibilities have included analysing expenditure, updating KPI analysis, raising invoices, processing journals, and supporting budget holder meetings.</w:t>
      </w:r>
    </w:p>
    <w:p w14:paraId="28223310" w14:textId="77777777" w:rsidR="001B318A" w:rsidRPr="001B318A" w:rsidRDefault="001B318A" w:rsidP="001B318A">
      <w:r w:rsidRPr="001B318A">
        <w:t>Recently, I helped present some budget holder training and became a Finance and Clinical Educator (FACE) and Value Maker with One NHS Finance. Another real highlight was shadowing our FCSS Head of Finance, which gave me a better understanding of how all our work behind the scenes is utilised to produce new processes and improve efficiency within the service.</w:t>
      </w:r>
    </w:p>
    <w:p w14:paraId="430DAC21" w14:textId="77777777" w:rsidR="001B318A" w:rsidRPr="001B318A" w:rsidRDefault="001B318A" w:rsidP="001B318A">
      <w:r w:rsidRPr="001B318A">
        <w:rPr>
          <w:b/>
          <w:bCs/>
        </w:rPr>
        <w:t>What are your plans when the placement finishes?</w:t>
      </w:r>
    </w:p>
    <w:p w14:paraId="7E91341E" w14:textId="340A5868" w:rsidR="001B318A" w:rsidRPr="001B318A" w:rsidRDefault="001B318A" w:rsidP="001B318A">
      <w:r w:rsidRPr="001B318A">
        <w:t>In September I will be returning to the University of York to complete my final year, and then I’ll be looking to start a graduate role in finance.</w:t>
      </w:r>
    </w:p>
    <w:p w14:paraId="4C5F669F" w14:textId="77777777" w:rsidR="001B318A" w:rsidRPr="001B318A" w:rsidRDefault="001B318A" w:rsidP="001B318A">
      <w:pPr>
        <w:rPr>
          <w:b/>
          <w:bCs/>
          <w:i/>
          <w:iCs/>
        </w:rPr>
      </w:pPr>
      <w:r w:rsidRPr="001B318A">
        <w:rPr>
          <w:b/>
          <w:bCs/>
          <w:i/>
          <w:iCs/>
        </w:rPr>
        <w:t xml:space="preserve">The NHS is </w:t>
      </w:r>
      <w:proofErr w:type="gramStart"/>
      <w:r w:rsidRPr="001B318A">
        <w:rPr>
          <w:b/>
          <w:bCs/>
          <w:i/>
          <w:iCs/>
        </w:rPr>
        <w:t>definitely somewhere</w:t>
      </w:r>
      <w:proofErr w:type="gramEnd"/>
      <w:r w:rsidRPr="001B318A">
        <w:rPr>
          <w:b/>
          <w:bCs/>
          <w:i/>
          <w:iCs/>
        </w:rPr>
        <w:t xml:space="preserve"> I’d consider working again. This experience has not only helped me to develop key employability skills and readied me for a future career in </w:t>
      </w:r>
      <w:proofErr w:type="gramStart"/>
      <w:r w:rsidRPr="001B318A">
        <w:rPr>
          <w:b/>
          <w:bCs/>
          <w:i/>
          <w:iCs/>
        </w:rPr>
        <w:t>finance, but</w:t>
      </w:r>
      <w:proofErr w:type="gramEnd"/>
      <w:r w:rsidRPr="001B318A">
        <w:rPr>
          <w:b/>
          <w:bCs/>
          <w:i/>
          <w:iCs/>
        </w:rPr>
        <w:t xml:space="preserve"> also given me insight into how rewarding a finance career in the public sector can be.</w:t>
      </w:r>
    </w:p>
    <w:p w14:paraId="1A5119EF" w14:textId="1E70F84E" w:rsidR="001B318A" w:rsidRPr="001B318A" w:rsidRDefault="001B318A" w:rsidP="001B318A">
      <w:pPr>
        <w:rPr>
          <w:b/>
          <w:bCs/>
          <w:i/>
          <w:iCs/>
        </w:rPr>
      </w:pPr>
      <w:r w:rsidRPr="001B318A">
        <w:t>The Trust's Finance Department has been offering placements for over 10 years. We currently offer two placements each academic year, which are advertised directly with universities.</w:t>
      </w:r>
    </w:p>
    <w:p w14:paraId="345C9315" w14:textId="77777777" w:rsidR="001B318A" w:rsidRPr="001B318A" w:rsidRDefault="001B318A" w:rsidP="001B318A">
      <w:r w:rsidRPr="001B318A">
        <w:t>We asked Steve Barron, Assistant Director of Finance what the benefits of the placements are.</w:t>
      </w:r>
    </w:p>
    <w:p w14:paraId="5E835B61" w14:textId="77777777" w:rsidR="001B318A" w:rsidRPr="001B318A" w:rsidRDefault="001B318A" w:rsidP="001B318A">
      <w:pPr>
        <w:rPr>
          <w:b/>
          <w:bCs/>
          <w:i/>
          <w:iCs/>
        </w:rPr>
      </w:pPr>
      <w:r w:rsidRPr="001B318A">
        <w:rPr>
          <w:b/>
          <w:bCs/>
          <w:i/>
          <w:iCs/>
        </w:rPr>
        <w:t>There are many benefits for both the students and MYTT. The students gain valuable experience by learning about various aspects of working in finance within the NHS, allowing them to put much of their academic learning into practice before entering their final year of study.</w:t>
      </w:r>
    </w:p>
    <w:p w14:paraId="18796147" w14:textId="6EF28FF7" w:rsidR="001B318A" w:rsidRPr="001B318A" w:rsidRDefault="001B318A" w:rsidP="001B318A">
      <w:pPr>
        <w:rPr>
          <w:b/>
          <w:bCs/>
          <w:i/>
          <w:iCs/>
        </w:rPr>
      </w:pPr>
      <w:r w:rsidRPr="001B318A">
        <w:rPr>
          <w:b/>
          <w:bCs/>
          <w:i/>
          <w:iCs/>
        </w:rPr>
        <w:t> Meanwhile, MYTT benefits from having a dedicated employee for a year, someone who is eager to learn and contribute. It also helps to secure a future recruitment pipeline, as we have numerous examples of these students returning to the organisation and securing permanent roles after completing their final year at university.</w:t>
      </w:r>
    </w:p>
    <w:p w14:paraId="01FEFEE7" w14:textId="77777777" w:rsidR="001B318A" w:rsidRDefault="001B318A"/>
    <w:sectPr w:rsidR="001B3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8A"/>
    <w:rsid w:val="0008130D"/>
    <w:rsid w:val="0019377B"/>
    <w:rsid w:val="001B318A"/>
    <w:rsid w:val="003C59A7"/>
    <w:rsid w:val="00806B2D"/>
    <w:rsid w:val="00DC22F7"/>
    <w:rsid w:val="00DF7F07"/>
    <w:rsid w:val="00E45C72"/>
    <w:rsid w:val="00F57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7BE5"/>
  <w15:chartTrackingRefBased/>
  <w15:docId w15:val="{7B956083-B215-41C6-AED6-0BDA2564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18A"/>
    <w:rPr>
      <w:rFonts w:eastAsiaTheme="majorEastAsia" w:cstheme="majorBidi"/>
      <w:color w:val="272727" w:themeColor="text1" w:themeTint="D8"/>
    </w:rPr>
  </w:style>
  <w:style w:type="paragraph" w:styleId="Title">
    <w:name w:val="Title"/>
    <w:basedOn w:val="Normal"/>
    <w:next w:val="Normal"/>
    <w:link w:val="TitleChar"/>
    <w:uiPriority w:val="10"/>
    <w:qFormat/>
    <w:rsid w:val="001B3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18A"/>
    <w:pPr>
      <w:spacing w:before="160"/>
      <w:jc w:val="center"/>
    </w:pPr>
    <w:rPr>
      <w:i/>
      <w:iCs/>
      <w:color w:val="404040" w:themeColor="text1" w:themeTint="BF"/>
    </w:rPr>
  </w:style>
  <w:style w:type="character" w:customStyle="1" w:styleId="QuoteChar">
    <w:name w:val="Quote Char"/>
    <w:basedOn w:val="DefaultParagraphFont"/>
    <w:link w:val="Quote"/>
    <w:uiPriority w:val="29"/>
    <w:rsid w:val="001B318A"/>
    <w:rPr>
      <w:i/>
      <w:iCs/>
      <w:color w:val="404040" w:themeColor="text1" w:themeTint="BF"/>
    </w:rPr>
  </w:style>
  <w:style w:type="paragraph" w:styleId="ListParagraph">
    <w:name w:val="List Paragraph"/>
    <w:basedOn w:val="Normal"/>
    <w:uiPriority w:val="34"/>
    <w:qFormat/>
    <w:rsid w:val="001B318A"/>
    <w:pPr>
      <w:ind w:left="720"/>
      <w:contextualSpacing/>
    </w:pPr>
  </w:style>
  <w:style w:type="character" w:styleId="IntenseEmphasis">
    <w:name w:val="Intense Emphasis"/>
    <w:basedOn w:val="DefaultParagraphFont"/>
    <w:uiPriority w:val="21"/>
    <w:qFormat/>
    <w:rsid w:val="001B318A"/>
    <w:rPr>
      <w:i/>
      <w:iCs/>
      <w:color w:val="0F4761" w:themeColor="accent1" w:themeShade="BF"/>
    </w:rPr>
  </w:style>
  <w:style w:type="paragraph" w:styleId="IntenseQuote">
    <w:name w:val="Intense Quote"/>
    <w:basedOn w:val="Normal"/>
    <w:next w:val="Normal"/>
    <w:link w:val="IntenseQuoteChar"/>
    <w:uiPriority w:val="30"/>
    <w:qFormat/>
    <w:rsid w:val="001B3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18A"/>
    <w:rPr>
      <w:i/>
      <w:iCs/>
      <w:color w:val="0F4761" w:themeColor="accent1" w:themeShade="BF"/>
    </w:rPr>
  </w:style>
  <w:style w:type="character" w:styleId="IntenseReference">
    <w:name w:val="Intense Reference"/>
    <w:basedOn w:val="DefaultParagraphFont"/>
    <w:uiPriority w:val="32"/>
    <w:qFormat/>
    <w:rsid w:val="001B31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90788">
      <w:bodyDiv w:val="1"/>
      <w:marLeft w:val="0"/>
      <w:marRight w:val="0"/>
      <w:marTop w:val="0"/>
      <w:marBottom w:val="0"/>
      <w:divBdr>
        <w:top w:val="none" w:sz="0" w:space="0" w:color="auto"/>
        <w:left w:val="none" w:sz="0" w:space="0" w:color="auto"/>
        <w:bottom w:val="none" w:sz="0" w:space="0" w:color="auto"/>
        <w:right w:val="none" w:sz="0" w:space="0" w:color="auto"/>
      </w:divBdr>
      <w:divsChild>
        <w:div w:id="1538615496">
          <w:marLeft w:val="0"/>
          <w:marRight w:val="0"/>
          <w:marTop w:val="0"/>
          <w:marBottom w:val="0"/>
          <w:divBdr>
            <w:top w:val="none" w:sz="0" w:space="0" w:color="auto"/>
            <w:left w:val="none" w:sz="0" w:space="0" w:color="auto"/>
            <w:bottom w:val="none" w:sz="0" w:space="0" w:color="auto"/>
            <w:right w:val="none" w:sz="0" w:space="0" w:color="auto"/>
          </w:divBdr>
          <w:divsChild>
            <w:div w:id="818768549">
              <w:marLeft w:val="0"/>
              <w:marRight w:val="0"/>
              <w:marTop w:val="100"/>
              <w:marBottom w:val="100"/>
              <w:divBdr>
                <w:top w:val="none" w:sz="0" w:space="0" w:color="auto"/>
                <w:left w:val="none" w:sz="0" w:space="0" w:color="auto"/>
                <w:bottom w:val="none" w:sz="0" w:space="0" w:color="auto"/>
                <w:right w:val="none" w:sz="0" w:space="0" w:color="auto"/>
              </w:divBdr>
              <w:divsChild>
                <w:div w:id="551237524">
                  <w:marLeft w:val="0"/>
                  <w:marRight w:val="0"/>
                  <w:marTop w:val="0"/>
                  <w:marBottom w:val="0"/>
                  <w:divBdr>
                    <w:top w:val="none" w:sz="0" w:space="0" w:color="auto"/>
                    <w:left w:val="none" w:sz="0" w:space="0" w:color="auto"/>
                    <w:bottom w:val="none" w:sz="0" w:space="0" w:color="auto"/>
                    <w:right w:val="none" w:sz="0" w:space="0" w:color="auto"/>
                  </w:divBdr>
                  <w:divsChild>
                    <w:div w:id="1710455257">
                      <w:marLeft w:val="0"/>
                      <w:marRight w:val="0"/>
                      <w:marTop w:val="0"/>
                      <w:marBottom w:val="0"/>
                      <w:divBdr>
                        <w:top w:val="none" w:sz="0" w:space="0" w:color="auto"/>
                        <w:left w:val="none" w:sz="0" w:space="0" w:color="auto"/>
                        <w:bottom w:val="none" w:sz="0" w:space="0" w:color="auto"/>
                        <w:right w:val="none" w:sz="0" w:space="0" w:color="auto"/>
                      </w:divBdr>
                      <w:divsChild>
                        <w:div w:id="1266032695">
                          <w:marLeft w:val="0"/>
                          <w:marRight w:val="0"/>
                          <w:marTop w:val="360"/>
                          <w:marBottom w:val="360"/>
                          <w:divBdr>
                            <w:top w:val="none" w:sz="0" w:space="0" w:color="auto"/>
                            <w:left w:val="none" w:sz="0" w:space="0" w:color="auto"/>
                            <w:bottom w:val="none" w:sz="0" w:space="0" w:color="auto"/>
                            <w:right w:val="none" w:sz="0" w:space="0" w:color="auto"/>
                          </w:divBdr>
                          <w:divsChild>
                            <w:div w:id="1992055489">
                              <w:marLeft w:val="0"/>
                              <w:marRight w:val="0"/>
                              <w:marTop w:val="0"/>
                              <w:marBottom w:val="0"/>
                              <w:divBdr>
                                <w:top w:val="none" w:sz="0" w:space="0" w:color="auto"/>
                                <w:left w:val="none" w:sz="0" w:space="0" w:color="auto"/>
                                <w:bottom w:val="none" w:sz="0" w:space="0" w:color="auto"/>
                                <w:right w:val="none" w:sz="0" w:space="0" w:color="auto"/>
                              </w:divBdr>
                              <w:divsChild>
                                <w:div w:id="2083335464">
                                  <w:marLeft w:val="0"/>
                                  <w:marRight w:val="0"/>
                                  <w:marTop w:val="0"/>
                                  <w:marBottom w:val="0"/>
                                  <w:divBdr>
                                    <w:top w:val="none" w:sz="0" w:space="0" w:color="auto"/>
                                    <w:left w:val="none" w:sz="0" w:space="0" w:color="auto"/>
                                    <w:bottom w:val="none" w:sz="0" w:space="0" w:color="auto"/>
                                    <w:right w:val="none" w:sz="0" w:space="0" w:color="auto"/>
                                  </w:divBdr>
                                  <w:divsChild>
                                    <w:div w:id="1654138869">
                                      <w:marLeft w:val="0"/>
                                      <w:marRight w:val="0"/>
                                      <w:marTop w:val="0"/>
                                      <w:marBottom w:val="0"/>
                                      <w:divBdr>
                                        <w:top w:val="none" w:sz="0" w:space="0" w:color="auto"/>
                                        <w:left w:val="none" w:sz="0" w:space="0" w:color="auto"/>
                                        <w:bottom w:val="none" w:sz="0" w:space="0" w:color="auto"/>
                                        <w:right w:val="none" w:sz="0" w:space="0" w:color="auto"/>
                                      </w:divBdr>
                                      <w:divsChild>
                                        <w:div w:id="106775723">
                                          <w:blockQuote w:val="1"/>
                                          <w:marLeft w:val="0"/>
                                          <w:marRight w:val="0"/>
                                          <w:marTop w:val="0"/>
                                          <w:marBottom w:val="336"/>
                                          <w:divBdr>
                                            <w:top w:val="single" w:sz="6" w:space="24" w:color="EDEBE9"/>
                                            <w:left w:val="none" w:sz="0" w:space="0" w:color="auto"/>
                                            <w:bottom w:val="single" w:sz="6" w:space="24" w:color="EDEBE9"/>
                                            <w:right w:val="none" w:sz="0" w:space="0" w:color="auto"/>
                                          </w:divBdr>
                                        </w:div>
                                      </w:divsChild>
                                    </w:div>
                                  </w:divsChild>
                                </w:div>
                              </w:divsChild>
                            </w:div>
                          </w:divsChild>
                        </w:div>
                      </w:divsChild>
                    </w:div>
                  </w:divsChild>
                </w:div>
              </w:divsChild>
            </w:div>
          </w:divsChild>
        </w:div>
        <w:div w:id="1969362081">
          <w:marLeft w:val="0"/>
          <w:marRight w:val="0"/>
          <w:marTop w:val="0"/>
          <w:marBottom w:val="0"/>
          <w:divBdr>
            <w:top w:val="none" w:sz="0" w:space="0" w:color="auto"/>
            <w:left w:val="none" w:sz="0" w:space="0" w:color="auto"/>
            <w:bottom w:val="none" w:sz="0" w:space="0" w:color="auto"/>
            <w:right w:val="none" w:sz="0" w:space="0" w:color="auto"/>
          </w:divBdr>
          <w:divsChild>
            <w:div w:id="1595280658">
              <w:marLeft w:val="0"/>
              <w:marRight w:val="0"/>
              <w:marTop w:val="100"/>
              <w:marBottom w:val="100"/>
              <w:divBdr>
                <w:top w:val="none" w:sz="0" w:space="0" w:color="auto"/>
                <w:left w:val="none" w:sz="0" w:space="0" w:color="auto"/>
                <w:bottom w:val="none" w:sz="0" w:space="0" w:color="auto"/>
                <w:right w:val="none" w:sz="0" w:space="0" w:color="auto"/>
              </w:divBdr>
              <w:divsChild>
                <w:div w:id="867986414">
                  <w:marLeft w:val="0"/>
                  <w:marRight w:val="0"/>
                  <w:marTop w:val="0"/>
                  <w:marBottom w:val="0"/>
                  <w:divBdr>
                    <w:top w:val="none" w:sz="0" w:space="0" w:color="auto"/>
                    <w:left w:val="none" w:sz="0" w:space="0" w:color="auto"/>
                    <w:bottom w:val="none" w:sz="0" w:space="0" w:color="auto"/>
                    <w:right w:val="none" w:sz="0" w:space="0" w:color="auto"/>
                  </w:divBdr>
                  <w:divsChild>
                    <w:div w:id="1562864282">
                      <w:marLeft w:val="0"/>
                      <w:marRight w:val="0"/>
                      <w:marTop w:val="0"/>
                      <w:marBottom w:val="0"/>
                      <w:divBdr>
                        <w:top w:val="none" w:sz="0" w:space="0" w:color="auto"/>
                        <w:left w:val="none" w:sz="0" w:space="0" w:color="auto"/>
                        <w:bottom w:val="none" w:sz="0" w:space="0" w:color="auto"/>
                        <w:right w:val="none" w:sz="0" w:space="0" w:color="auto"/>
                      </w:divBdr>
                      <w:divsChild>
                        <w:div w:id="1159231472">
                          <w:marLeft w:val="0"/>
                          <w:marRight w:val="0"/>
                          <w:marTop w:val="360"/>
                          <w:marBottom w:val="360"/>
                          <w:divBdr>
                            <w:top w:val="none" w:sz="0" w:space="0" w:color="auto"/>
                            <w:left w:val="none" w:sz="0" w:space="0" w:color="auto"/>
                            <w:bottom w:val="none" w:sz="0" w:space="0" w:color="auto"/>
                            <w:right w:val="none" w:sz="0" w:space="0" w:color="auto"/>
                          </w:divBdr>
                          <w:divsChild>
                            <w:div w:id="1755785067">
                              <w:marLeft w:val="0"/>
                              <w:marRight w:val="0"/>
                              <w:marTop w:val="0"/>
                              <w:marBottom w:val="0"/>
                              <w:divBdr>
                                <w:top w:val="none" w:sz="0" w:space="0" w:color="auto"/>
                                <w:left w:val="none" w:sz="0" w:space="0" w:color="auto"/>
                                <w:bottom w:val="none" w:sz="0" w:space="0" w:color="auto"/>
                                <w:right w:val="none" w:sz="0" w:space="0" w:color="auto"/>
                              </w:divBdr>
                              <w:divsChild>
                                <w:div w:id="411313180">
                                  <w:marLeft w:val="0"/>
                                  <w:marRight w:val="0"/>
                                  <w:marTop w:val="0"/>
                                  <w:marBottom w:val="0"/>
                                  <w:divBdr>
                                    <w:top w:val="none" w:sz="0" w:space="0" w:color="auto"/>
                                    <w:left w:val="none" w:sz="0" w:space="0" w:color="auto"/>
                                    <w:bottom w:val="none" w:sz="0" w:space="0" w:color="auto"/>
                                    <w:right w:val="none" w:sz="0" w:space="0" w:color="auto"/>
                                  </w:divBdr>
                                  <w:divsChild>
                                    <w:div w:id="134225996">
                                      <w:marLeft w:val="0"/>
                                      <w:marRight w:val="0"/>
                                      <w:marTop w:val="0"/>
                                      <w:marBottom w:val="0"/>
                                      <w:divBdr>
                                        <w:top w:val="none" w:sz="0" w:space="0" w:color="auto"/>
                                        <w:left w:val="none" w:sz="0" w:space="0" w:color="auto"/>
                                        <w:bottom w:val="none" w:sz="0" w:space="0" w:color="auto"/>
                                        <w:right w:val="none" w:sz="0" w:space="0" w:color="auto"/>
                                      </w:divBdr>
                                      <w:divsChild>
                                        <w:div w:id="2064862097">
                                          <w:blockQuote w:val="1"/>
                                          <w:marLeft w:val="0"/>
                                          <w:marRight w:val="0"/>
                                          <w:marTop w:val="0"/>
                                          <w:marBottom w:val="0"/>
                                          <w:divBdr>
                                            <w:top w:val="single" w:sz="6" w:space="24" w:color="EDEBE9"/>
                                            <w:left w:val="none" w:sz="0" w:space="0" w:color="auto"/>
                                            <w:bottom w:val="single" w:sz="6" w:space="24" w:color="EDEBE9"/>
                                            <w:right w:val="none" w:sz="0" w:space="0" w:color="auto"/>
                                          </w:divBdr>
                                        </w:div>
                                      </w:divsChild>
                                    </w:div>
                                  </w:divsChild>
                                </w:div>
                              </w:divsChild>
                            </w:div>
                          </w:divsChild>
                        </w:div>
                      </w:divsChild>
                    </w:div>
                  </w:divsChild>
                </w:div>
                <w:div w:id="34276305">
                  <w:marLeft w:val="0"/>
                  <w:marRight w:val="0"/>
                  <w:marTop w:val="0"/>
                  <w:marBottom w:val="0"/>
                  <w:divBdr>
                    <w:top w:val="none" w:sz="0" w:space="0" w:color="auto"/>
                    <w:left w:val="none" w:sz="0" w:space="0" w:color="auto"/>
                    <w:bottom w:val="none" w:sz="0" w:space="0" w:color="auto"/>
                    <w:right w:val="none" w:sz="0" w:space="0" w:color="auto"/>
                  </w:divBdr>
                  <w:divsChild>
                    <w:div w:id="518007614">
                      <w:marLeft w:val="0"/>
                      <w:marRight w:val="0"/>
                      <w:marTop w:val="0"/>
                      <w:marBottom w:val="0"/>
                      <w:divBdr>
                        <w:top w:val="none" w:sz="0" w:space="0" w:color="auto"/>
                        <w:left w:val="none" w:sz="0" w:space="0" w:color="auto"/>
                        <w:bottom w:val="none" w:sz="0" w:space="0" w:color="auto"/>
                        <w:right w:val="none" w:sz="0" w:space="0" w:color="auto"/>
                      </w:divBdr>
                      <w:divsChild>
                        <w:div w:id="1332951695">
                          <w:marLeft w:val="0"/>
                          <w:marRight w:val="0"/>
                          <w:marTop w:val="360"/>
                          <w:marBottom w:val="360"/>
                          <w:divBdr>
                            <w:top w:val="none" w:sz="0" w:space="0" w:color="auto"/>
                            <w:left w:val="none" w:sz="0" w:space="0" w:color="auto"/>
                            <w:bottom w:val="none" w:sz="0" w:space="0" w:color="auto"/>
                            <w:right w:val="none" w:sz="0" w:space="0" w:color="auto"/>
                          </w:divBdr>
                          <w:divsChild>
                            <w:div w:id="1515992700">
                              <w:marLeft w:val="0"/>
                              <w:marRight w:val="0"/>
                              <w:marTop w:val="0"/>
                              <w:marBottom w:val="0"/>
                              <w:divBdr>
                                <w:top w:val="none" w:sz="0" w:space="0" w:color="auto"/>
                                <w:left w:val="none" w:sz="0" w:space="0" w:color="auto"/>
                                <w:bottom w:val="none" w:sz="0" w:space="0" w:color="auto"/>
                                <w:right w:val="none" w:sz="0" w:space="0" w:color="auto"/>
                              </w:divBdr>
                              <w:divsChild>
                                <w:div w:id="1532958060">
                                  <w:marLeft w:val="0"/>
                                  <w:marRight w:val="0"/>
                                  <w:marTop w:val="0"/>
                                  <w:marBottom w:val="0"/>
                                  <w:divBdr>
                                    <w:top w:val="none" w:sz="0" w:space="0" w:color="auto"/>
                                    <w:left w:val="none" w:sz="0" w:space="0" w:color="auto"/>
                                    <w:bottom w:val="none" w:sz="0" w:space="0" w:color="auto"/>
                                    <w:right w:val="none" w:sz="0" w:space="0" w:color="auto"/>
                                  </w:divBdr>
                                  <w:divsChild>
                                    <w:div w:id="50886883">
                                      <w:marLeft w:val="0"/>
                                      <w:marRight w:val="0"/>
                                      <w:marTop w:val="0"/>
                                      <w:marBottom w:val="0"/>
                                      <w:divBdr>
                                        <w:top w:val="none" w:sz="0" w:space="0" w:color="auto"/>
                                        <w:left w:val="none" w:sz="0" w:space="0" w:color="auto"/>
                                        <w:bottom w:val="none" w:sz="0" w:space="0" w:color="auto"/>
                                        <w:right w:val="none" w:sz="0" w:space="0" w:color="auto"/>
                                      </w:divBdr>
                                      <w:divsChild>
                                        <w:div w:id="1769349396">
                                          <w:marLeft w:val="0"/>
                                          <w:marRight w:val="0"/>
                                          <w:marTop w:val="0"/>
                                          <w:marBottom w:val="0"/>
                                          <w:divBdr>
                                            <w:top w:val="none" w:sz="0" w:space="0" w:color="auto"/>
                                            <w:left w:val="none" w:sz="0" w:space="0" w:color="auto"/>
                                            <w:bottom w:val="none" w:sz="0" w:space="0" w:color="auto"/>
                                            <w:right w:val="none" w:sz="0" w:space="0" w:color="auto"/>
                                          </w:divBdr>
                                          <w:divsChild>
                                            <w:div w:id="245457543">
                                              <w:marLeft w:val="0"/>
                                              <w:marRight w:val="0"/>
                                              <w:marTop w:val="0"/>
                                              <w:marBottom w:val="0"/>
                                              <w:divBdr>
                                                <w:top w:val="none" w:sz="0" w:space="0" w:color="auto"/>
                                                <w:left w:val="none" w:sz="0" w:space="0" w:color="auto"/>
                                                <w:bottom w:val="none" w:sz="0" w:space="0" w:color="auto"/>
                                                <w:right w:val="none" w:sz="0" w:space="0" w:color="auto"/>
                                              </w:divBdr>
                                              <w:divsChild>
                                                <w:div w:id="10850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86557">
          <w:marLeft w:val="0"/>
          <w:marRight w:val="0"/>
          <w:marTop w:val="0"/>
          <w:marBottom w:val="0"/>
          <w:divBdr>
            <w:top w:val="none" w:sz="0" w:space="0" w:color="auto"/>
            <w:left w:val="none" w:sz="0" w:space="0" w:color="auto"/>
            <w:bottom w:val="none" w:sz="0" w:space="0" w:color="auto"/>
            <w:right w:val="none" w:sz="0" w:space="0" w:color="auto"/>
          </w:divBdr>
          <w:divsChild>
            <w:div w:id="1318727800">
              <w:marLeft w:val="0"/>
              <w:marRight w:val="0"/>
              <w:marTop w:val="100"/>
              <w:marBottom w:val="100"/>
              <w:divBdr>
                <w:top w:val="none" w:sz="0" w:space="0" w:color="auto"/>
                <w:left w:val="none" w:sz="0" w:space="0" w:color="auto"/>
                <w:bottom w:val="none" w:sz="0" w:space="0" w:color="auto"/>
                <w:right w:val="none" w:sz="0" w:space="0" w:color="auto"/>
              </w:divBdr>
              <w:divsChild>
                <w:div w:id="845172697">
                  <w:marLeft w:val="0"/>
                  <w:marRight w:val="0"/>
                  <w:marTop w:val="0"/>
                  <w:marBottom w:val="0"/>
                  <w:divBdr>
                    <w:top w:val="none" w:sz="0" w:space="0" w:color="auto"/>
                    <w:left w:val="none" w:sz="0" w:space="0" w:color="auto"/>
                    <w:bottom w:val="none" w:sz="0" w:space="0" w:color="auto"/>
                    <w:right w:val="none" w:sz="0" w:space="0" w:color="auto"/>
                  </w:divBdr>
                  <w:divsChild>
                    <w:div w:id="1878158518">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360"/>
                          <w:marBottom w:val="360"/>
                          <w:divBdr>
                            <w:top w:val="none" w:sz="0" w:space="0" w:color="auto"/>
                            <w:left w:val="none" w:sz="0" w:space="0" w:color="auto"/>
                            <w:bottom w:val="none" w:sz="0" w:space="0" w:color="auto"/>
                            <w:right w:val="none" w:sz="0" w:space="0" w:color="auto"/>
                          </w:divBdr>
                          <w:divsChild>
                            <w:div w:id="1386296322">
                              <w:marLeft w:val="0"/>
                              <w:marRight w:val="0"/>
                              <w:marTop w:val="0"/>
                              <w:marBottom w:val="0"/>
                              <w:divBdr>
                                <w:top w:val="none" w:sz="0" w:space="0" w:color="auto"/>
                                <w:left w:val="none" w:sz="0" w:space="0" w:color="auto"/>
                                <w:bottom w:val="none" w:sz="0" w:space="0" w:color="auto"/>
                                <w:right w:val="none" w:sz="0" w:space="0" w:color="auto"/>
                              </w:divBdr>
                              <w:divsChild>
                                <w:div w:id="294406248">
                                  <w:marLeft w:val="0"/>
                                  <w:marRight w:val="0"/>
                                  <w:marTop w:val="0"/>
                                  <w:marBottom w:val="0"/>
                                  <w:divBdr>
                                    <w:top w:val="none" w:sz="0" w:space="0" w:color="auto"/>
                                    <w:left w:val="none" w:sz="0" w:space="0" w:color="auto"/>
                                    <w:bottom w:val="none" w:sz="0" w:space="0" w:color="auto"/>
                                    <w:right w:val="none" w:sz="0" w:space="0" w:color="auto"/>
                                  </w:divBdr>
                                  <w:divsChild>
                                    <w:div w:id="1590624647">
                                      <w:marLeft w:val="0"/>
                                      <w:marRight w:val="0"/>
                                      <w:marTop w:val="0"/>
                                      <w:marBottom w:val="0"/>
                                      <w:divBdr>
                                        <w:top w:val="none" w:sz="0" w:space="0" w:color="auto"/>
                                        <w:left w:val="none" w:sz="0" w:space="0" w:color="auto"/>
                                        <w:bottom w:val="none" w:sz="0" w:space="0" w:color="auto"/>
                                        <w:right w:val="none" w:sz="0" w:space="0" w:color="auto"/>
                                      </w:divBdr>
                                      <w:divsChild>
                                        <w:div w:id="2036104897">
                                          <w:blockQuote w:val="1"/>
                                          <w:marLeft w:val="0"/>
                                          <w:marRight w:val="0"/>
                                          <w:marTop w:val="0"/>
                                          <w:marBottom w:val="0"/>
                                          <w:divBdr>
                                            <w:top w:val="single" w:sz="6" w:space="24" w:color="EDEBE9"/>
                                            <w:left w:val="none" w:sz="0" w:space="0" w:color="auto"/>
                                            <w:bottom w:val="single" w:sz="6" w:space="24" w:color="EDEBE9"/>
                                            <w:right w:val="none" w:sz="0" w:space="0" w:color="auto"/>
                                          </w:divBdr>
                                        </w:div>
                                      </w:divsChild>
                                    </w:div>
                                  </w:divsChild>
                                </w:div>
                              </w:divsChild>
                            </w:div>
                          </w:divsChild>
                        </w:div>
                      </w:divsChild>
                    </w:div>
                  </w:divsChild>
                </w:div>
              </w:divsChild>
            </w:div>
          </w:divsChild>
        </w:div>
      </w:divsChild>
    </w:div>
    <w:div w:id="1659109680">
      <w:bodyDiv w:val="1"/>
      <w:marLeft w:val="0"/>
      <w:marRight w:val="0"/>
      <w:marTop w:val="0"/>
      <w:marBottom w:val="0"/>
      <w:divBdr>
        <w:top w:val="none" w:sz="0" w:space="0" w:color="auto"/>
        <w:left w:val="none" w:sz="0" w:space="0" w:color="auto"/>
        <w:bottom w:val="none" w:sz="0" w:space="0" w:color="auto"/>
        <w:right w:val="none" w:sz="0" w:space="0" w:color="auto"/>
      </w:divBdr>
      <w:divsChild>
        <w:div w:id="734862111">
          <w:marLeft w:val="0"/>
          <w:marRight w:val="0"/>
          <w:marTop w:val="0"/>
          <w:marBottom w:val="0"/>
          <w:divBdr>
            <w:top w:val="none" w:sz="0" w:space="0" w:color="auto"/>
            <w:left w:val="none" w:sz="0" w:space="0" w:color="auto"/>
            <w:bottom w:val="none" w:sz="0" w:space="0" w:color="auto"/>
            <w:right w:val="none" w:sz="0" w:space="0" w:color="auto"/>
          </w:divBdr>
          <w:divsChild>
            <w:div w:id="445273932">
              <w:marLeft w:val="0"/>
              <w:marRight w:val="0"/>
              <w:marTop w:val="100"/>
              <w:marBottom w:val="100"/>
              <w:divBdr>
                <w:top w:val="none" w:sz="0" w:space="0" w:color="auto"/>
                <w:left w:val="none" w:sz="0" w:space="0" w:color="auto"/>
                <w:bottom w:val="none" w:sz="0" w:space="0" w:color="auto"/>
                <w:right w:val="none" w:sz="0" w:space="0" w:color="auto"/>
              </w:divBdr>
              <w:divsChild>
                <w:div w:id="1099715934">
                  <w:marLeft w:val="0"/>
                  <w:marRight w:val="0"/>
                  <w:marTop w:val="0"/>
                  <w:marBottom w:val="0"/>
                  <w:divBdr>
                    <w:top w:val="none" w:sz="0" w:space="0" w:color="auto"/>
                    <w:left w:val="none" w:sz="0" w:space="0" w:color="auto"/>
                    <w:bottom w:val="none" w:sz="0" w:space="0" w:color="auto"/>
                    <w:right w:val="none" w:sz="0" w:space="0" w:color="auto"/>
                  </w:divBdr>
                  <w:divsChild>
                    <w:div w:id="1385329183">
                      <w:marLeft w:val="0"/>
                      <w:marRight w:val="0"/>
                      <w:marTop w:val="0"/>
                      <w:marBottom w:val="0"/>
                      <w:divBdr>
                        <w:top w:val="none" w:sz="0" w:space="0" w:color="auto"/>
                        <w:left w:val="none" w:sz="0" w:space="0" w:color="auto"/>
                        <w:bottom w:val="none" w:sz="0" w:space="0" w:color="auto"/>
                        <w:right w:val="none" w:sz="0" w:space="0" w:color="auto"/>
                      </w:divBdr>
                      <w:divsChild>
                        <w:div w:id="648942272">
                          <w:marLeft w:val="0"/>
                          <w:marRight w:val="0"/>
                          <w:marTop w:val="360"/>
                          <w:marBottom w:val="360"/>
                          <w:divBdr>
                            <w:top w:val="none" w:sz="0" w:space="0" w:color="auto"/>
                            <w:left w:val="none" w:sz="0" w:space="0" w:color="auto"/>
                            <w:bottom w:val="none" w:sz="0" w:space="0" w:color="auto"/>
                            <w:right w:val="none" w:sz="0" w:space="0" w:color="auto"/>
                          </w:divBdr>
                          <w:divsChild>
                            <w:div w:id="201747157">
                              <w:marLeft w:val="0"/>
                              <w:marRight w:val="0"/>
                              <w:marTop w:val="0"/>
                              <w:marBottom w:val="0"/>
                              <w:divBdr>
                                <w:top w:val="none" w:sz="0" w:space="0" w:color="auto"/>
                                <w:left w:val="none" w:sz="0" w:space="0" w:color="auto"/>
                                <w:bottom w:val="none" w:sz="0" w:space="0" w:color="auto"/>
                                <w:right w:val="none" w:sz="0" w:space="0" w:color="auto"/>
                              </w:divBdr>
                              <w:divsChild>
                                <w:div w:id="1162617979">
                                  <w:marLeft w:val="0"/>
                                  <w:marRight w:val="0"/>
                                  <w:marTop w:val="0"/>
                                  <w:marBottom w:val="0"/>
                                  <w:divBdr>
                                    <w:top w:val="none" w:sz="0" w:space="0" w:color="auto"/>
                                    <w:left w:val="none" w:sz="0" w:space="0" w:color="auto"/>
                                    <w:bottom w:val="none" w:sz="0" w:space="0" w:color="auto"/>
                                    <w:right w:val="none" w:sz="0" w:space="0" w:color="auto"/>
                                  </w:divBdr>
                                  <w:divsChild>
                                    <w:div w:id="232278950">
                                      <w:marLeft w:val="0"/>
                                      <w:marRight w:val="0"/>
                                      <w:marTop w:val="0"/>
                                      <w:marBottom w:val="0"/>
                                      <w:divBdr>
                                        <w:top w:val="none" w:sz="0" w:space="0" w:color="auto"/>
                                        <w:left w:val="none" w:sz="0" w:space="0" w:color="auto"/>
                                        <w:bottom w:val="none" w:sz="0" w:space="0" w:color="auto"/>
                                        <w:right w:val="none" w:sz="0" w:space="0" w:color="auto"/>
                                      </w:divBdr>
                                      <w:divsChild>
                                        <w:div w:id="1751078538">
                                          <w:blockQuote w:val="1"/>
                                          <w:marLeft w:val="0"/>
                                          <w:marRight w:val="0"/>
                                          <w:marTop w:val="0"/>
                                          <w:marBottom w:val="336"/>
                                          <w:divBdr>
                                            <w:top w:val="single" w:sz="6" w:space="24" w:color="EDEBE9"/>
                                            <w:left w:val="none" w:sz="0" w:space="0" w:color="auto"/>
                                            <w:bottom w:val="single" w:sz="6" w:space="24" w:color="EDEBE9"/>
                                            <w:right w:val="none" w:sz="0" w:space="0" w:color="auto"/>
                                          </w:divBdr>
                                        </w:div>
                                      </w:divsChild>
                                    </w:div>
                                  </w:divsChild>
                                </w:div>
                              </w:divsChild>
                            </w:div>
                          </w:divsChild>
                        </w:div>
                      </w:divsChild>
                    </w:div>
                  </w:divsChild>
                </w:div>
              </w:divsChild>
            </w:div>
          </w:divsChild>
        </w:div>
        <w:div w:id="914245723">
          <w:marLeft w:val="0"/>
          <w:marRight w:val="0"/>
          <w:marTop w:val="0"/>
          <w:marBottom w:val="0"/>
          <w:divBdr>
            <w:top w:val="none" w:sz="0" w:space="0" w:color="auto"/>
            <w:left w:val="none" w:sz="0" w:space="0" w:color="auto"/>
            <w:bottom w:val="none" w:sz="0" w:space="0" w:color="auto"/>
            <w:right w:val="none" w:sz="0" w:space="0" w:color="auto"/>
          </w:divBdr>
          <w:divsChild>
            <w:div w:id="1332366509">
              <w:marLeft w:val="0"/>
              <w:marRight w:val="0"/>
              <w:marTop w:val="100"/>
              <w:marBottom w:val="100"/>
              <w:divBdr>
                <w:top w:val="none" w:sz="0" w:space="0" w:color="auto"/>
                <w:left w:val="none" w:sz="0" w:space="0" w:color="auto"/>
                <w:bottom w:val="none" w:sz="0" w:space="0" w:color="auto"/>
                <w:right w:val="none" w:sz="0" w:space="0" w:color="auto"/>
              </w:divBdr>
              <w:divsChild>
                <w:div w:id="1831092656">
                  <w:marLeft w:val="0"/>
                  <w:marRight w:val="0"/>
                  <w:marTop w:val="0"/>
                  <w:marBottom w:val="0"/>
                  <w:divBdr>
                    <w:top w:val="none" w:sz="0" w:space="0" w:color="auto"/>
                    <w:left w:val="none" w:sz="0" w:space="0" w:color="auto"/>
                    <w:bottom w:val="none" w:sz="0" w:space="0" w:color="auto"/>
                    <w:right w:val="none" w:sz="0" w:space="0" w:color="auto"/>
                  </w:divBdr>
                  <w:divsChild>
                    <w:div w:id="617761663">
                      <w:marLeft w:val="0"/>
                      <w:marRight w:val="0"/>
                      <w:marTop w:val="0"/>
                      <w:marBottom w:val="0"/>
                      <w:divBdr>
                        <w:top w:val="none" w:sz="0" w:space="0" w:color="auto"/>
                        <w:left w:val="none" w:sz="0" w:space="0" w:color="auto"/>
                        <w:bottom w:val="none" w:sz="0" w:space="0" w:color="auto"/>
                        <w:right w:val="none" w:sz="0" w:space="0" w:color="auto"/>
                      </w:divBdr>
                      <w:divsChild>
                        <w:div w:id="1457212863">
                          <w:marLeft w:val="0"/>
                          <w:marRight w:val="0"/>
                          <w:marTop w:val="360"/>
                          <w:marBottom w:val="360"/>
                          <w:divBdr>
                            <w:top w:val="none" w:sz="0" w:space="0" w:color="auto"/>
                            <w:left w:val="none" w:sz="0" w:space="0" w:color="auto"/>
                            <w:bottom w:val="none" w:sz="0" w:space="0" w:color="auto"/>
                            <w:right w:val="none" w:sz="0" w:space="0" w:color="auto"/>
                          </w:divBdr>
                          <w:divsChild>
                            <w:div w:id="1290625887">
                              <w:marLeft w:val="0"/>
                              <w:marRight w:val="0"/>
                              <w:marTop w:val="0"/>
                              <w:marBottom w:val="0"/>
                              <w:divBdr>
                                <w:top w:val="none" w:sz="0" w:space="0" w:color="auto"/>
                                <w:left w:val="none" w:sz="0" w:space="0" w:color="auto"/>
                                <w:bottom w:val="none" w:sz="0" w:space="0" w:color="auto"/>
                                <w:right w:val="none" w:sz="0" w:space="0" w:color="auto"/>
                              </w:divBdr>
                              <w:divsChild>
                                <w:div w:id="596014310">
                                  <w:marLeft w:val="0"/>
                                  <w:marRight w:val="0"/>
                                  <w:marTop w:val="0"/>
                                  <w:marBottom w:val="0"/>
                                  <w:divBdr>
                                    <w:top w:val="none" w:sz="0" w:space="0" w:color="auto"/>
                                    <w:left w:val="none" w:sz="0" w:space="0" w:color="auto"/>
                                    <w:bottom w:val="none" w:sz="0" w:space="0" w:color="auto"/>
                                    <w:right w:val="none" w:sz="0" w:space="0" w:color="auto"/>
                                  </w:divBdr>
                                  <w:divsChild>
                                    <w:div w:id="1872568610">
                                      <w:marLeft w:val="0"/>
                                      <w:marRight w:val="0"/>
                                      <w:marTop w:val="0"/>
                                      <w:marBottom w:val="0"/>
                                      <w:divBdr>
                                        <w:top w:val="none" w:sz="0" w:space="0" w:color="auto"/>
                                        <w:left w:val="none" w:sz="0" w:space="0" w:color="auto"/>
                                        <w:bottom w:val="none" w:sz="0" w:space="0" w:color="auto"/>
                                        <w:right w:val="none" w:sz="0" w:space="0" w:color="auto"/>
                                      </w:divBdr>
                                      <w:divsChild>
                                        <w:div w:id="346374995">
                                          <w:blockQuote w:val="1"/>
                                          <w:marLeft w:val="0"/>
                                          <w:marRight w:val="0"/>
                                          <w:marTop w:val="0"/>
                                          <w:marBottom w:val="0"/>
                                          <w:divBdr>
                                            <w:top w:val="single" w:sz="6" w:space="24" w:color="EDEBE9"/>
                                            <w:left w:val="none" w:sz="0" w:space="0" w:color="auto"/>
                                            <w:bottom w:val="single" w:sz="6" w:space="24" w:color="EDEBE9"/>
                                            <w:right w:val="none" w:sz="0" w:space="0" w:color="auto"/>
                                          </w:divBdr>
                                        </w:div>
                                      </w:divsChild>
                                    </w:div>
                                  </w:divsChild>
                                </w:div>
                              </w:divsChild>
                            </w:div>
                          </w:divsChild>
                        </w:div>
                      </w:divsChild>
                    </w:div>
                  </w:divsChild>
                </w:div>
                <w:div w:id="1956325661">
                  <w:marLeft w:val="0"/>
                  <w:marRight w:val="0"/>
                  <w:marTop w:val="0"/>
                  <w:marBottom w:val="0"/>
                  <w:divBdr>
                    <w:top w:val="none" w:sz="0" w:space="0" w:color="auto"/>
                    <w:left w:val="none" w:sz="0" w:space="0" w:color="auto"/>
                    <w:bottom w:val="none" w:sz="0" w:space="0" w:color="auto"/>
                    <w:right w:val="none" w:sz="0" w:space="0" w:color="auto"/>
                  </w:divBdr>
                  <w:divsChild>
                    <w:div w:id="1444181874">
                      <w:marLeft w:val="0"/>
                      <w:marRight w:val="0"/>
                      <w:marTop w:val="0"/>
                      <w:marBottom w:val="0"/>
                      <w:divBdr>
                        <w:top w:val="none" w:sz="0" w:space="0" w:color="auto"/>
                        <w:left w:val="none" w:sz="0" w:space="0" w:color="auto"/>
                        <w:bottom w:val="none" w:sz="0" w:space="0" w:color="auto"/>
                        <w:right w:val="none" w:sz="0" w:space="0" w:color="auto"/>
                      </w:divBdr>
                      <w:divsChild>
                        <w:div w:id="1658411146">
                          <w:marLeft w:val="0"/>
                          <w:marRight w:val="0"/>
                          <w:marTop w:val="360"/>
                          <w:marBottom w:val="360"/>
                          <w:divBdr>
                            <w:top w:val="none" w:sz="0" w:space="0" w:color="auto"/>
                            <w:left w:val="none" w:sz="0" w:space="0" w:color="auto"/>
                            <w:bottom w:val="none" w:sz="0" w:space="0" w:color="auto"/>
                            <w:right w:val="none" w:sz="0" w:space="0" w:color="auto"/>
                          </w:divBdr>
                          <w:divsChild>
                            <w:div w:id="425425554">
                              <w:marLeft w:val="0"/>
                              <w:marRight w:val="0"/>
                              <w:marTop w:val="0"/>
                              <w:marBottom w:val="0"/>
                              <w:divBdr>
                                <w:top w:val="none" w:sz="0" w:space="0" w:color="auto"/>
                                <w:left w:val="none" w:sz="0" w:space="0" w:color="auto"/>
                                <w:bottom w:val="none" w:sz="0" w:space="0" w:color="auto"/>
                                <w:right w:val="none" w:sz="0" w:space="0" w:color="auto"/>
                              </w:divBdr>
                              <w:divsChild>
                                <w:div w:id="2026517722">
                                  <w:marLeft w:val="0"/>
                                  <w:marRight w:val="0"/>
                                  <w:marTop w:val="0"/>
                                  <w:marBottom w:val="0"/>
                                  <w:divBdr>
                                    <w:top w:val="none" w:sz="0" w:space="0" w:color="auto"/>
                                    <w:left w:val="none" w:sz="0" w:space="0" w:color="auto"/>
                                    <w:bottom w:val="none" w:sz="0" w:space="0" w:color="auto"/>
                                    <w:right w:val="none" w:sz="0" w:space="0" w:color="auto"/>
                                  </w:divBdr>
                                  <w:divsChild>
                                    <w:div w:id="1192298846">
                                      <w:marLeft w:val="0"/>
                                      <w:marRight w:val="0"/>
                                      <w:marTop w:val="0"/>
                                      <w:marBottom w:val="0"/>
                                      <w:divBdr>
                                        <w:top w:val="none" w:sz="0" w:space="0" w:color="auto"/>
                                        <w:left w:val="none" w:sz="0" w:space="0" w:color="auto"/>
                                        <w:bottom w:val="none" w:sz="0" w:space="0" w:color="auto"/>
                                        <w:right w:val="none" w:sz="0" w:space="0" w:color="auto"/>
                                      </w:divBdr>
                                      <w:divsChild>
                                        <w:div w:id="307630406">
                                          <w:marLeft w:val="0"/>
                                          <w:marRight w:val="0"/>
                                          <w:marTop w:val="0"/>
                                          <w:marBottom w:val="0"/>
                                          <w:divBdr>
                                            <w:top w:val="none" w:sz="0" w:space="0" w:color="auto"/>
                                            <w:left w:val="none" w:sz="0" w:space="0" w:color="auto"/>
                                            <w:bottom w:val="none" w:sz="0" w:space="0" w:color="auto"/>
                                            <w:right w:val="none" w:sz="0" w:space="0" w:color="auto"/>
                                          </w:divBdr>
                                          <w:divsChild>
                                            <w:div w:id="894394095">
                                              <w:marLeft w:val="0"/>
                                              <w:marRight w:val="0"/>
                                              <w:marTop w:val="0"/>
                                              <w:marBottom w:val="0"/>
                                              <w:divBdr>
                                                <w:top w:val="none" w:sz="0" w:space="0" w:color="auto"/>
                                                <w:left w:val="none" w:sz="0" w:space="0" w:color="auto"/>
                                                <w:bottom w:val="none" w:sz="0" w:space="0" w:color="auto"/>
                                                <w:right w:val="none" w:sz="0" w:space="0" w:color="auto"/>
                                              </w:divBdr>
                                              <w:divsChild>
                                                <w:div w:id="7063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14344">
          <w:marLeft w:val="0"/>
          <w:marRight w:val="0"/>
          <w:marTop w:val="0"/>
          <w:marBottom w:val="0"/>
          <w:divBdr>
            <w:top w:val="none" w:sz="0" w:space="0" w:color="auto"/>
            <w:left w:val="none" w:sz="0" w:space="0" w:color="auto"/>
            <w:bottom w:val="none" w:sz="0" w:space="0" w:color="auto"/>
            <w:right w:val="none" w:sz="0" w:space="0" w:color="auto"/>
          </w:divBdr>
          <w:divsChild>
            <w:div w:id="429158760">
              <w:marLeft w:val="0"/>
              <w:marRight w:val="0"/>
              <w:marTop w:val="100"/>
              <w:marBottom w:val="100"/>
              <w:divBdr>
                <w:top w:val="none" w:sz="0" w:space="0" w:color="auto"/>
                <w:left w:val="none" w:sz="0" w:space="0" w:color="auto"/>
                <w:bottom w:val="none" w:sz="0" w:space="0" w:color="auto"/>
                <w:right w:val="none" w:sz="0" w:space="0" w:color="auto"/>
              </w:divBdr>
              <w:divsChild>
                <w:div w:id="1169056562">
                  <w:marLeft w:val="0"/>
                  <w:marRight w:val="0"/>
                  <w:marTop w:val="0"/>
                  <w:marBottom w:val="0"/>
                  <w:divBdr>
                    <w:top w:val="none" w:sz="0" w:space="0" w:color="auto"/>
                    <w:left w:val="none" w:sz="0" w:space="0" w:color="auto"/>
                    <w:bottom w:val="none" w:sz="0" w:space="0" w:color="auto"/>
                    <w:right w:val="none" w:sz="0" w:space="0" w:color="auto"/>
                  </w:divBdr>
                  <w:divsChild>
                    <w:div w:id="1257207838">
                      <w:marLeft w:val="0"/>
                      <w:marRight w:val="0"/>
                      <w:marTop w:val="0"/>
                      <w:marBottom w:val="0"/>
                      <w:divBdr>
                        <w:top w:val="none" w:sz="0" w:space="0" w:color="auto"/>
                        <w:left w:val="none" w:sz="0" w:space="0" w:color="auto"/>
                        <w:bottom w:val="none" w:sz="0" w:space="0" w:color="auto"/>
                        <w:right w:val="none" w:sz="0" w:space="0" w:color="auto"/>
                      </w:divBdr>
                      <w:divsChild>
                        <w:div w:id="1989237475">
                          <w:marLeft w:val="0"/>
                          <w:marRight w:val="0"/>
                          <w:marTop w:val="360"/>
                          <w:marBottom w:val="360"/>
                          <w:divBdr>
                            <w:top w:val="none" w:sz="0" w:space="0" w:color="auto"/>
                            <w:left w:val="none" w:sz="0" w:space="0" w:color="auto"/>
                            <w:bottom w:val="none" w:sz="0" w:space="0" w:color="auto"/>
                            <w:right w:val="none" w:sz="0" w:space="0" w:color="auto"/>
                          </w:divBdr>
                          <w:divsChild>
                            <w:div w:id="1772814552">
                              <w:marLeft w:val="0"/>
                              <w:marRight w:val="0"/>
                              <w:marTop w:val="0"/>
                              <w:marBottom w:val="0"/>
                              <w:divBdr>
                                <w:top w:val="none" w:sz="0" w:space="0" w:color="auto"/>
                                <w:left w:val="none" w:sz="0" w:space="0" w:color="auto"/>
                                <w:bottom w:val="none" w:sz="0" w:space="0" w:color="auto"/>
                                <w:right w:val="none" w:sz="0" w:space="0" w:color="auto"/>
                              </w:divBdr>
                              <w:divsChild>
                                <w:div w:id="51659967">
                                  <w:marLeft w:val="0"/>
                                  <w:marRight w:val="0"/>
                                  <w:marTop w:val="0"/>
                                  <w:marBottom w:val="0"/>
                                  <w:divBdr>
                                    <w:top w:val="none" w:sz="0" w:space="0" w:color="auto"/>
                                    <w:left w:val="none" w:sz="0" w:space="0" w:color="auto"/>
                                    <w:bottom w:val="none" w:sz="0" w:space="0" w:color="auto"/>
                                    <w:right w:val="none" w:sz="0" w:space="0" w:color="auto"/>
                                  </w:divBdr>
                                  <w:divsChild>
                                    <w:div w:id="1181428409">
                                      <w:marLeft w:val="0"/>
                                      <w:marRight w:val="0"/>
                                      <w:marTop w:val="0"/>
                                      <w:marBottom w:val="0"/>
                                      <w:divBdr>
                                        <w:top w:val="none" w:sz="0" w:space="0" w:color="auto"/>
                                        <w:left w:val="none" w:sz="0" w:space="0" w:color="auto"/>
                                        <w:bottom w:val="none" w:sz="0" w:space="0" w:color="auto"/>
                                        <w:right w:val="none" w:sz="0" w:space="0" w:color="auto"/>
                                      </w:divBdr>
                                      <w:divsChild>
                                        <w:div w:id="1762408624">
                                          <w:blockQuote w:val="1"/>
                                          <w:marLeft w:val="0"/>
                                          <w:marRight w:val="0"/>
                                          <w:marTop w:val="0"/>
                                          <w:marBottom w:val="0"/>
                                          <w:divBdr>
                                            <w:top w:val="single" w:sz="6" w:space="24" w:color="EDEBE9"/>
                                            <w:left w:val="none" w:sz="0" w:space="0" w:color="auto"/>
                                            <w:bottom w:val="single" w:sz="6" w:space="24" w:color="EDEBE9"/>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CEE36E5DF284BA013F94703C18CA9" ma:contentTypeVersion="18" ma:contentTypeDescription="Create a new document." ma:contentTypeScope="" ma:versionID="63fd8d8e463cb415fcaaa43928c80b4a">
  <xsd:schema xmlns:xsd="http://www.w3.org/2001/XMLSchema" xmlns:xs="http://www.w3.org/2001/XMLSchema" xmlns:p="http://schemas.microsoft.com/office/2006/metadata/properties" xmlns:ns2="c3926627-119a-4786-80e5-a28719ebab95" xmlns:ns3="dc051027-59b9-429f-b408-08b2f31a119f" xmlns:ns4="8f5d9ec7-e2dd-4709-ad84-1bee4d5f0a4d" targetNamespace="http://schemas.microsoft.com/office/2006/metadata/properties" ma:root="true" ma:fieldsID="e4e22bc22767b54f0ac7cde6fe3bd66e" ns2:_="" ns3:_="" ns4:_="">
    <xsd:import namespace="c3926627-119a-4786-80e5-a28719ebab95"/>
    <xsd:import namespace="dc051027-59b9-429f-b408-08b2f31a119f"/>
    <xsd:import namespace="8f5d9ec7-e2dd-4709-ad84-1bee4d5f0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26627-119a-4786-80e5-a28719eba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d38df2-dab6-48e9-bb76-42d0e663aa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51027-59b9-429f-b408-08b2f31a11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d9ec7-e2dd-4709-ad84-1bee4d5f0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806a2c-5050-4490-821c-120082b1ae7a}" ma:internalName="TaxCatchAll" ma:showField="CatchAllData" ma:web="8f5d9ec7-e2dd-4709-ad84-1bee4d5f0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926627-119a-4786-80e5-a28719ebab95">
      <Terms xmlns="http://schemas.microsoft.com/office/infopath/2007/PartnerControls"/>
    </lcf76f155ced4ddcb4097134ff3c332f>
    <TaxCatchAll xmlns="8f5d9ec7-e2dd-4709-ad84-1bee4d5f0a4d" xsi:nil="true"/>
  </documentManagement>
</p:properties>
</file>

<file path=customXml/itemProps1.xml><?xml version="1.0" encoding="utf-8"?>
<ds:datastoreItem xmlns:ds="http://schemas.openxmlformats.org/officeDocument/2006/customXml" ds:itemID="{1E00D136-ED65-4E34-9FA0-BDCEB8753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26627-119a-4786-80e5-a28719ebab95"/>
    <ds:schemaRef ds:uri="dc051027-59b9-429f-b408-08b2f31a119f"/>
    <ds:schemaRef ds:uri="8f5d9ec7-e2dd-4709-ad84-1bee4d5f0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57BEE-3F9A-447A-A855-AAA8AEE7B8B0}">
  <ds:schemaRefs>
    <ds:schemaRef ds:uri="http://schemas.microsoft.com/sharepoint/v3/contenttype/forms"/>
  </ds:schemaRefs>
</ds:datastoreItem>
</file>

<file path=customXml/itemProps3.xml><?xml version="1.0" encoding="utf-8"?>
<ds:datastoreItem xmlns:ds="http://schemas.openxmlformats.org/officeDocument/2006/customXml" ds:itemID="{18FBB886-DC43-44C4-8003-C7105EF5C098}">
  <ds:schemaRefs>
    <ds:schemaRef ds:uri="http://schemas.microsoft.com/office/2006/metadata/properties"/>
    <ds:schemaRef ds:uri="http://schemas.microsoft.com/office/infopath/2007/PartnerControls"/>
    <ds:schemaRef ds:uri="c3926627-119a-4786-80e5-a28719ebab95"/>
    <ds:schemaRef ds:uri="8f5d9ec7-e2dd-4709-ad84-1bee4d5f0a4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3181</Characters>
  <Application>Microsoft Office Word</Application>
  <DocSecurity>0</DocSecurity>
  <Lines>57</Lines>
  <Paragraphs>20</Paragraphs>
  <ScaleCrop>false</ScaleCrop>
  <Company>The Mid Yorkshire Hospitals NHS Trust</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BAMBROUGH-OATES, Rebecca (MID YORKSHIRE TEACHING NHS TRUST)</dc:creator>
  <cp:keywords/>
  <dc:description/>
  <cp:lastModifiedBy>Kaya Payne</cp:lastModifiedBy>
  <cp:revision>5</cp:revision>
  <dcterms:created xsi:type="dcterms:W3CDTF">2025-11-25T11:04:00Z</dcterms:created>
  <dcterms:modified xsi:type="dcterms:W3CDTF">2025-12-02T10:24:00Z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0x010100321CEE36E5DF284BA013F94703C18CA9</vt:lpwstr>
  </property>
  <property fmtid="{D5CDD505-2E9C-101B-9397-08002B2CF9AE}" pid="3" name="MediaServiceImageTags">
    <vt:lpwstr/>
  </property>
</Properties>
</file>